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07" w:rsidRDefault="005D22BE" w:rsidP="005D22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GTAO COUPERIN</w:t>
      </w:r>
    </w:p>
    <w:p w:rsidR="005D22BE" w:rsidRDefault="005D22BE" w:rsidP="005D22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SOUS-GROUPE INFORMATION-COMMUNICATION</w:t>
      </w:r>
    </w:p>
    <w:p w:rsidR="005D22BE" w:rsidRDefault="005D22BE" w:rsidP="005D22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AXES DE TRAVAIL</w:t>
      </w:r>
    </w:p>
    <w:p w:rsidR="005D22BE" w:rsidRDefault="005D22BE" w:rsidP="005D22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5D22BE" w:rsidTr="005D22BE">
        <w:tc>
          <w:tcPr>
            <w:tcW w:w="2020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AXE DE TRAVAIL</w:t>
            </w:r>
          </w:p>
        </w:tc>
        <w:tc>
          <w:tcPr>
            <w:tcW w:w="2020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CONTENU</w:t>
            </w:r>
          </w:p>
        </w:tc>
        <w:tc>
          <w:tcPr>
            <w:tcW w:w="2020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DESTINATAIRE</w:t>
            </w:r>
          </w:p>
        </w:tc>
        <w:tc>
          <w:tcPr>
            <w:tcW w:w="2021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LIVRABLES</w:t>
            </w:r>
          </w:p>
        </w:tc>
        <w:tc>
          <w:tcPr>
            <w:tcW w:w="2021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 ? </w:t>
            </w:r>
          </w:p>
        </w:tc>
        <w:tc>
          <w:tcPr>
            <w:tcW w:w="2021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AUTRE SOUS-GROUPE GTAO</w:t>
            </w:r>
          </w:p>
        </w:tc>
        <w:tc>
          <w:tcPr>
            <w:tcW w:w="2021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PARTENAIRES EXTERIEURS</w:t>
            </w:r>
          </w:p>
        </w:tc>
      </w:tr>
      <w:tr w:rsidR="005D22BE" w:rsidRPr="005D22BE" w:rsidTr="005D22BE">
        <w:tc>
          <w:tcPr>
            <w:tcW w:w="2020" w:type="dxa"/>
            <w:vMerge w:val="restart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2BE">
              <w:rPr>
                <w:rFonts w:ascii="Arial" w:hAnsi="Arial" w:cs="Arial"/>
                <w:sz w:val="24"/>
                <w:szCs w:val="24"/>
              </w:rPr>
              <w:t>Production d’information</w:t>
            </w: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Généralités sur l’OA</w:t>
            </w: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public</w:t>
            </w: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Guides pratiques, site web OA</w:t>
            </w: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Bonnes pratiques ; spécifications</w:t>
            </w: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Droits d’auteur</w:t>
            </w: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Chercheurs, bibliothécaires</w:t>
            </w: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CF1629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Expertise juridique ? </w:t>
            </w: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AOI/HAL</w:t>
            </w: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Bibliothécaires, gestionnaires d’AOI et de portails HAL, CCSD</w:t>
            </w: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CF1629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CCSD ? </w:t>
            </w: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Outils techniques pour une AOI</w:t>
            </w: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Bibliothécaires, gestionnaires d’AOI</w:t>
            </w: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5D2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Tr="005D22BE">
        <w:tc>
          <w:tcPr>
            <w:tcW w:w="2020" w:type="dxa"/>
            <w:vMerge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Default="005D22BE" w:rsidP="005D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1629" w:rsidTr="00E3347A">
        <w:tc>
          <w:tcPr>
            <w:tcW w:w="2020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AXE DE TRAVAIL</w:t>
            </w:r>
          </w:p>
        </w:tc>
        <w:tc>
          <w:tcPr>
            <w:tcW w:w="2020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CONTENU</w:t>
            </w:r>
          </w:p>
        </w:tc>
        <w:tc>
          <w:tcPr>
            <w:tcW w:w="2020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DESTINATAIRE</w:t>
            </w: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LIVRABLES</w:t>
            </w: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 ? </w:t>
            </w: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AUTRE SOUS-GROUPE GTAO</w:t>
            </w: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PARTENAIRES EXTERIEURS</w:t>
            </w:r>
          </w:p>
        </w:tc>
      </w:tr>
      <w:tr w:rsidR="005D22BE" w:rsidRPr="005D22BE" w:rsidTr="005D22BE">
        <w:tc>
          <w:tcPr>
            <w:tcW w:w="2020" w:type="dxa"/>
            <w:vMerge w:val="restart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Diffusion de l’information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produite par le GTAO </w:t>
            </w:r>
          </w:p>
        </w:tc>
        <w:tc>
          <w:tcPr>
            <w:tcW w:w="2020" w:type="dxa"/>
          </w:tcPr>
          <w:p w:rsidR="005D22BE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Documents produits par les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différents sous-groupes (préconisations, cahiers des charges…)</w:t>
            </w: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Grand public</w:t>
            </w:r>
            <w:r w:rsidR="00CF1629">
              <w:rPr>
                <w:rFonts w:ascii="Arial" w:hAnsi="Arial" w:cs="Arial"/>
                <w:sz w:val="24"/>
                <w:szCs w:val="24"/>
              </w:rPr>
              <w:t>, bibliothécaires…</w:t>
            </w:r>
          </w:p>
        </w:tc>
        <w:tc>
          <w:tcPr>
            <w:tcW w:w="2021" w:type="dxa"/>
          </w:tcPr>
          <w:p w:rsidR="005D22BE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Wiki ? Bibliopedia ?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Site web (et en attendant site web : site provisoire ?)</w:t>
            </w: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Tous </w:t>
            </w: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RPr="005D22BE" w:rsidTr="005D22BE">
        <w:tc>
          <w:tcPr>
            <w:tcW w:w="2020" w:type="dxa"/>
            <w:vMerge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Pr="005D22BE" w:rsidRDefault="005D22BE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2BE" w:rsidTr="005D22BE">
        <w:tc>
          <w:tcPr>
            <w:tcW w:w="2020" w:type="dxa"/>
            <w:vMerge/>
          </w:tcPr>
          <w:p w:rsidR="005D22BE" w:rsidRDefault="005D22BE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Default="005D22BE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5D22BE" w:rsidRDefault="005D22BE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Default="005D22BE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Default="005D22BE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Default="005D22BE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D22BE" w:rsidRDefault="005D22BE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1629" w:rsidTr="00E3347A">
        <w:tc>
          <w:tcPr>
            <w:tcW w:w="2020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AXE DE TRAVAIL</w:t>
            </w:r>
          </w:p>
        </w:tc>
        <w:tc>
          <w:tcPr>
            <w:tcW w:w="2020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CONTENU</w:t>
            </w:r>
          </w:p>
        </w:tc>
        <w:tc>
          <w:tcPr>
            <w:tcW w:w="2020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DESTINATAIRE</w:t>
            </w: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LIVRABLES</w:t>
            </w: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 ? </w:t>
            </w: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AUTRE SOUS-GROUPE GTAO</w:t>
            </w: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PARTENAIRES EXTERIEURS</w:t>
            </w:r>
          </w:p>
        </w:tc>
      </w:tr>
      <w:tr w:rsidR="00CF1629" w:rsidRPr="005D22BE" w:rsidTr="00CF1629">
        <w:tc>
          <w:tcPr>
            <w:tcW w:w="2020" w:type="dxa"/>
            <w:vMerge w:val="restart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Veille sur l’OA</w:t>
            </w:r>
          </w:p>
        </w:tc>
        <w:tc>
          <w:tcPr>
            <w:tcW w:w="2020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Législation (nationale, européenne…)</w:t>
            </w:r>
          </w:p>
        </w:tc>
        <w:tc>
          <w:tcPr>
            <w:tcW w:w="2020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public</w:t>
            </w:r>
            <w:r>
              <w:rPr>
                <w:rFonts w:ascii="Arial" w:hAnsi="Arial" w:cs="Arial"/>
                <w:sz w:val="24"/>
                <w:szCs w:val="24"/>
              </w:rPr>
              <w:t>, bibliothécaires…</w:t>
            </w: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Outil de veille ? </w:t>
            </w: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Tous </w:t>
            </w: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29" w:rsidRPr="005D22BE" w:rsidTr="00CF1629">
        <w:tc>
          <w:tcPr>
            <w:tcW w:w="2020" w:type="dxa"/>
            <w:vMerge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Evénéments </w:t>
            </w:r>
          </w:p>
        </w:tc>
        <w:tc>
          <w:tcPr>
            <w:tcW w:w="2020" w:type="dxa"/>
          </w:tcPr>
          <w:p w:rsidR="00CF162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Bibliothécaires, chercheurs</w:t>
            </w: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29" w:rsidRPr="005D22BE" w:rsidTr="00CF1629">
        <w:tc>
          <w:tcPr>
            <w:tcW w:w="2020" w:type="dxa"/>
            <w:vMerge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CF162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recherche, CAPLAB, GRAAL</w:t>
            </w:r>
          </w:p>
        </w:tc>
        <w:tc>
          <w:tcPr>
            <w:tcW w:w="2020" w:type="dxa"/>
          </w:tcPr>
          <w:p w:rsidR="00CF162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Bibliothécaires, Directions recherche</w:t>
            </w: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spécif</w:t>
            </w:r>
          </w:p>
        </w:tc>
        <w:tc>
          <w:tcPr>
            <w:tcW w:w="2021" w:type="dxa"/>
          </w:tcPr>
          <w:p w:rsidR="00CF162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AMUE</w:t>
            </w:r>
          </w:p>
        </w:tc>
      </w:tr>
      <w:tr w:rsidR="00CF1629" w:rsidRPr="005D22BE" w:rsidTr="00CF1629">
        <w:tc>
          <w:tcPr>
            <w:tcW w:w="2020" w:type="dxa"/>
            <w:vMerge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CF162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Données de la recherche</w:t>
            </w:r>
          </w:p>
        </w:tc>
        <w:tc>
          <w:tcPr>
            <w:tcW w:w="2020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29" w:rsidRPr="005D22BE" w:rsidTr="00CF1629">
        <w:tc>
          <w:tcPr>
            <w:tcW w:w="2020" w:type="dxa"/>
            <w:vMerge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29" w:rsidRPr="005D22BE" w:rsidTr="00CF1629">
        <w:tc>
          <w:tcPr>
            <w:tcW w:w="2020" w:type="dxa"/>
            <w:vMerge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Pr="005D22BE" w:rsidRDefault="00CF162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29" w:rsidTr="00CF1629">
        <w:tc>
          <w:tcPr>
            <w:tcW w:w="2020" w:type="dxa"/>
            <w:vMerge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CF1629" w:rsidRDefault="00CF162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B09" w:rsidTr="00E3347A"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AXE DE TRAVAIL</w:t>
            </w:r>
          </w:p>
        </w:tc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CONTENU</w:t>
            </w:r>
          </w:p>
        </w:tc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DESTINATAIRE</w:t>
            </w: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LIVRABLES</w:t>
            </w: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 ? </w:t>
            </w: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AUTRE SOUS-GROUPE GTAO</w:t>
            </w: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PARTENAIRES EXTERIEURS</w:t>
            </w:r>
          </w:p>
        </w:tc>
      </w:tr>
      <w:tr w:rsidR="00B92B09" w:rsidRPr="005D22BE" w:rsidTr="00B92B09">
        <w:tc>
          <w:tcPr>
            <w:tcW w:w="2020" w:type="dxa"/>
            <w:vMerge w:val="restart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Formation</w:t>
            </w: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Formation des doctorants,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projet FOSTER</w:t>
            </w: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bibliothécaires</w:t>
            </w: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Bonnes pratiques</w:t>
            </w: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URFIST ? </w:t>
            </w: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Sensibilisation des chercheurs (au dépôt en AO ?)</w:t>
            </w: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bibliothécaires</w:t>
            </w: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Bonnes pratiques</w:t>
            </w: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Formation des bibliothécaires (ceux qui travaillent sur un projet AO ?)</w:t>
            </w: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bibliothécaires</w:t>
            </w: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Tr="00B92B09">
        <w:tc>
          <w:tcPr>
            <w:tcW w:w="2020" w:type="dxa"/>
            <w:vMerge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B09" w:rsidTr="00B92B09"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AXE DE TRAVAIL</w:t>
            </w:r>
          </w:p>
        </w:tc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CONTENU</w:t>
            </w:r>
          </w:p>
        </w:tc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DESTINATAIRE</w:t>
            </w: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LIVRABLES</w:t>
            </w: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 ? </w:t>
            </w: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AUTRE SOUS-GROUPE GTAO</w:t>
            </w: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LIENS AVEC PARTENAIRES EXTERIEURS</w:t>
            </w:r>
          </w:p>
        </w:tc>
      </w:tr>
      <w:tr w:rsidR="00B92B09" w:rsidRPr="005D22BE" w:rsidTr="00B92B09">
        <w:tc>
          <w:tcPr>
            <w:tcW w:w="2020" w:type="dxa"/>
            <w:vMerge w:val="restart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RPr="005D22BE" w:rsidTr="00B92B09">
        <w:tc>
          <w:tcPr>
            <w:tcW w:w="2020" w:type="dxa"/>
            <w:vMerge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Pr="005D22BE" w:rsidRDefault="00B92B09" w:rsidP="00E33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B09" w:rsidTr="00B92B09">
        <w:tc>
          <w:tcPr>
            <w:tcW w:w="2020" w:type="dxa"/>
            <w:vMerge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92B09" w:rsidRDefault="00B92B09" w:rsidP="00E33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22BE" w:rsidRPr="005D22BE" w:rsidRDefault="005D22BE" w:rsidP="005D22BE">
      <w:pPr>
        <w:jc w:val="center"/>
        <w:rPr>
          <w:rFonts w:ascii="Arial" w:hAnsi="Arial" w:cs="Arial"/>
          <w:b/>
          <w:sz w:val="24"/>
          <w:szCs w:val="24"/>
        </w:rPr>
      </w:pPr>
    </w:p>
    <w:sectPr w:rsidR="005D22BE" w:rsidRPr="005D22BE" w:rsidSect="005D2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55" w:rsidRDefault="00882955" w:rsidP="00882955">
      <w:pPr>
        <w:spacing w:after="0" w:line="240" w:lineRule="auto"/>
      </w:pPr>
      <w:r>
        <w:separator/>
      </w:r>
    </w:p>
  </w:endnote>
  <w:endnote w:type="continuationSeparator" w:id="0">
    <w:p w:rsidR="00882955" w:rsidRDefault="00882955" w:rsidP="0088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5" w:rsidRDefault="008829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9519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82955" w:rsidRDefault="008829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2955" w:rsidRDefault="008829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5" w:rsidRDefault="008829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55" w:rsidRDefault="00882955" w:rsidP="00882955">
      <w:pPr>
        <w:spacing w:after="0" w:line="240" w:lineRule="auto"/>
      </w:pPr>
      <w:r>
        <w:separator/>
      </w:r>
    </w:p>
  </w:footnote>
  <w:footnote w:type="continuationSeparator" w:id="0">
    <w:p w:rsidR="00882955" w:rsidRDefault="00882955" w:rsidP="0088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5" w:rsidRDefault="008829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5" w:rsidRDefault="008829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5" w:rsidRDefault="008829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BE"/>
    <w:rsid w:val="005D22BE"/>
    <w:rsid w:val="00882955"/>
    <w:rsid w:val="00B92B09"/>
    <w:rsid w:val="00BF6F07"/>
    <w:rsid w:val="00C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8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955"/>
  </w:style>
  <w:style w:type="paragraph" w:styleId="Pieddepage">
    <w:name w:val="footer"/>
    <w:basedOn w:val="Normal"/>
    <w:link w:val="PieddepageCar"/>
    <w:uiPriority w:val="99"/>
    <w:unhideWhenUsed/>
    <w:rsid w:val="0088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8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955"/>
  </w:style>
  <w:style w:type="paragraph" w:styleId="Pieddepage">
    <w:name w:val="footer"/>
    <w:basedOn w:val="Normal"/>
    <w:link w:val="PieddepageCar"/>
    <w:uiPriority w:val="99"/>
    <w:unhideWhenUsed/>
    <w:rsid w:val="0088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AB38C8C9</Template>
  <TotalTime>43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 Adeline</dc:creator>
  <cp:keywords/>
  <dc:description/>
  <cp:lastModifiedBy>REGE Adeline</cp:lastModifiedBy>
  <cp:revision>1</cp:revision>
  <dcterms:created xsi:type="dcterms:W3CDTF">2014-01-30T15:41:00Z</dcterms:created>
  <dcterms:modified xsi:type="dcterms:W3CDTF">2014-01-30T16:24:00Z</dcterms:modified>
</cp:coreProperties>
</file>